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日本就业合同</w:t>
      </w:r>
    </w:p>
    <w:p>
      <w:pPr>
        <w:pStyle w:val="Heading1"/>
      </w:pPr>
      <w:r>
        <w:t>第1条 工作岗位</w:t>
      </w:r>
    </w:p>
    <w:p>
      <w:r>
        <w:t>岗位名称、工作内容、工作地点应在此明确。</w:t>
      </w:r>
    </w:p>
    <w:p>
      <w:pPr>
        <w:pStyle w:val="Heading1"/>
      </w:pPr>
      <w:r>
        <w:t>第2条 合同期限</w:t>
      </w:r>
    </w:p>
    <w:p>
      <w:r>
        <w:t>合同有效期，是否固定期限或无固定期限。</w:t>
      </w:r>
    </w:p>
    <w:p>
      <w:pPr>
        <w:pStyle w:val="Heading1"/>
      </w:pPr>
      <w:r>
        <w:t>第3条 工资与支付</w:t>
      </w:r>
    </w:p>
    <w:p>
      <w:r>
        <w:t>工资标准、支付方式、支付日期。</w:t>
      </w:r>
    </w:p>
    <w:p>
      <w:pPr>
        <w:pStyle w:val="Heading1"/>
      </w:pPr>
      <w:r>
        <w:t>第4条 工作时间与休假</w:t>
      </w:r>
    </w:p>
    <w:p>
      <w:r>
        <w:t>工作时长、加班、休假制度应明确。</w:t>
      </w:r>
    </w:p>
    <w:p>
      <w:pPr>
        <w:pStyle w:val="Heading1"/>
      </w:pPr>
      <w:r>
        <w:t>第5条 社会保险</w:t>
      </w:r>
    </w:p>
    <w:p>
      <w:r>
        <w:t>雇员享有的健康保险、年金等。</w:t>
      </w:r>
    </w:p>
    <w:p>
      <w:pPr>
        <w:pStyle w:val="Heading1"/>
      </w:pPr>
      <w:r>
        <w:t>第6条 保密与竞业禁止</w:t>
      </w:r>
    </w:p>
    <w:p>
      <w:r>
        <w:t>对雇员的保密义务与限制条款。</w:t>
      </w:r>
    </w:p>
    <w:p>
      <w:pPr>
        <w:pStyle w:val="Heading1"/>
      </w:pPr>
      <w:r>
        <w:t>第7条 违约与解雇</w:t>
      </w:r>
    </w:p>
    <w:p>
      <w:r>
        <w:t>解雇条件、辞职程序及违约责任。</w:t>
      </w:r>
    </w:p>
    <w:p>
      <w:pPr>
        <w:pStyle w:val="Heading1"/>
      </w:pPr>
      <w:r>
        <w:t>第8条 争议解决</w:t>
      </w:r>
    </w:p>
    <w:p>
      <w:r>
        <w:t>争议由日本法院解决并依日本法律适用。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