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78D59">
      <w:pPr>
        <w:rPr>
          <w:rFonts w:hint="eastAsia"/>
        </w:rPr>
      </w:pPr>
      <w:r>
        <w:rPr>
          <w:rFonts w:hint="eastAsia"/>
        </w:rPr>
        <w:t>Japanese mortgage contract</w:t>
      </w:r>
    </w:p>
    <w:p w14:paraId="015D0683">
      <w:pPr>
        <w:rPr>
          <w:rFonts w:hint="eastAsia"/>
        </w:rPr>
      </w:pPr>
      <w:r>
        <w:rPr>
          <w:rFonts w:hint="eastAsia"/>
        </w:rPr>
        <w:t>Article 1 Collateral</w:t>
      </w:r>
    </w:p>
    <w:p w14:paraId="2F19F258">
      <w:pPr>
        <w:rPr>
          <w:rFonts w:hint="eastAsia"/>
        </w:rPr>
      </w:pPr>
      <w:r>
        <w:rPr>
          <w:rFonts w:hint="eastAsia"/>
        </w:rPr>
        <w:t>Details of the collateral and ownership should be specified here.</w:t>
      </w:r>
    </w:p>
    <w:p w14:paraId="3C9BFACD">
      <w:pPr>
        <w:rPr>
          <w:rFonts w:hint="eastAsia"/>
        </w:rPr>
      </w:pPr>
      <w:r>
        <w:rPr>
          <w:rFonts w:hint="eastAsia"/>
        </w:rPr>
        <w:t>Article 2. Amount of the claim</w:t>
      </w:r>
    </w:p>
    <w:p w14:paraId="33C21006">
      <w:pPr>
        <w:rPr>
          <w:rFonts w:hint="eastAsia"/>
        </w:rPr>
      </w:pPr>
      <w:r>
        <w:rPr>
          <w:rFonts w:hint="eastAsia"/>
        </w:rPr>
        <w:t>The amount and scope of the secured creditor's right.</w:t>
      </w:r>
    </w:p>
    <w:p w14:paraId="63F71150">
      <w:pPr>
        <w:rPr>
          <w:rFonts w:hint="eastAsia"/>
        </w:rPr>
      </w:pPr>
      <w:r>
        <w:rPr>
          <w:rFonts w:hint="eastAsia"/>
        </w:rPr>
        <w:t>Article 3 Creation of a mortgage</w:t>
      </w:r>
    </w:p>
    <w:p w14:paraId="22AE5EE7">
      <w:pPr>
        <w:rPr>
          <w:rFonts w:hint="eastAsia"/>
        </w:rPr>
      </w:pPr>
      <w:r>
        <w:rPr>
          <w:rFonts w:hint="eastAsia"/>
        </w:rPr>
        <w:t>Establishment and scope of effect of mortgage right.</w:t>
      </w:r>
    </w:p>
    <w:p w14:paraId="02D72A7F">
      <w:pPr>
        <w:rPr>
          <w:rFonts w:hint="eastAsia"/>
        </w:rPr>
      </w:pPr>
      <w:r>
        <w:rPr>
          <w:rFonts w:hint="eastAsia"/>
        </w:rPr>
        <w:t>Article 4. Exercise of rights</w:t>
      </w:r>
    </w:p>
    <w:p w14:paraId="5BC0824B">
      <w:pPr>
        <w:rPr>
          <w:rFonts w:hint="eastAsia"/>
        </w:rPr>
      </w:pPr>
      <w:r>
        <w:rPr>
          <w:rFonts w:hint="eastAsia"/>
        </w:rPr>
        <w:t>The way to exercise the mortgage right when the obligor defaults.</w:t>
      </w:r>
    </w:p>
    <w:p w14:paraId="05554134">
      <w:pPr>
        <w:rPr>
          <w:rFonts w:hint="eastAsia"/>
        </w:rPr>
      </w:pPr>
      <w:r>
        <w:rPr>
          <w:rFonts w:hint="eastAsia"/>
        </w:rPr>
        <w:t>Article 5 Redemption proceedings</w:t>
      </w:r>
    </w:p>
    <w:p w14:paraId="26FE2016">
      <w:pPr>
        <w:rPr>
          <w:rFonts w:hint="eastAsia"/>
        </w:rPr>
      </w:pPr>
      <w:r>
        <w:rPr>
          <w:rFonts w:hint="eastAsia"/>
        </w:rPr>
        <w:t>The disposal and distribution order of the mortgaged property.</w:t>
      </w:r>
    </w:p>
    <w:p w14:paraId="69B6CF86">
      <w:pPr>
        <w:rPr>
          <w:rFonts w:hint="eastAsia"/>
        </w:rPr>
      </w:pPr>
      <w:r>
        <w:rPr>
          <w:rFonts w:hint="eastAsia"/>
        </w:rPr>
        <w:t>Article 6. Insurance and custody</w:t>
      </w:r>
    </w:p>
    <w:p w14:paraId="45BDC206">
      <w:pPr>
        <w:rPr>
          <w:rFonts w:hint="eastAsia"/>
        </w:rPr>
      </w:pPr>
      <w:r>
        <w:rPr>
          <w:rFonts w:hint="eastAsia"/>
        </w:rPr>
        <w:t>Mortgage insurance and custody obligations.</w:t>
      </w:r>
    </w:p>
    <w:p w14:paraId="143E4D71">
      <w:pPr>
        <w:rPr>
          <w:rFonts w:hint="eastAsia"/>
        </w:rPr>
      </w:pPr>
      <w:r>
        <w:rPr>
          <w:rFonts w:hint="eastAsia"/>
        </w:rPr>
        <w:t>Article 7. Liability for breach of contract</w:t>
      </w:r>
    </w:p>
    <w:p w14:paraId="728620BF">
      <w:pPr>
        <w:rPr>
          <w:rFonts w:hint="eastAsia"/>
        </w:rPr>
      </w:pPr>
      <w:r>
        <w:rPr>
          <w:rFonts w:hint="eastAsia"/>
        </w:rPr>
        <w:t>Legal consequences of default by the debtor.</w:t>
      </w:r>
    </w:p>
    <w:p w14:paraId="5273A3AF">
      <w:pPr>
        <w:rPr>
          <w:rFonts w:hint="eastAsia"/>
        </w:rPr>
      </w:pPr>
      <w:r>
        <w:rPr>
          <w:rFonts w:hint="eastAsia"/>
        </w:rPr>
        <w:t>Article 8 Dispute settlement</w:t>
      </w:r>
    </w:p>
    <w:p w14:paraId="0D94F1E4">
      <w:pPr>
        <w:rPr>
          <w:rFonts w:hint="eastAsia"/>
        </w:rPr>
      </w:pPr>
      <w:r>
        <w:rPr>
          <w:rFonts w:hint="eastAsia"/>
        </w:rPr>
        <w:t>Disputes shall be settled by the Japanese courts and governed by Japanese law.</w:t>
      </w:r>
    </w:p>
    <w:p w14:paraId="60BF0427">
      <w:pPr>
        <w:rPr>
          <w:rFonts w:hint="eastAsia"/>
        </w:rPr>
      </w:pPr>
      <w:r>
        <w:rPr>
          <w:rFonts w:hint="eastAsia"/>
        </w:rPr>
        <w:t>Signature zone</w:t>
      </w:r>
    </w:p>
    <w:p w14:paraId="4641BF80">
      <w:pPr>
        <w:rPr>
          <w:rFonts w:hint="eastAsia"/>
        </w:rPr>
      </w:pPr>
      <w:r>
        <w:rPr>
          <w:rFonts w:hint="eastAsia"/>
        </w:rPr>
        <w:t>Party A (signing): __________________ Date: ____ ____</w:t>
      </w:r>
    </w:p>
    <w:p w14:paraId="1A6115D8">
      <w:pPr>
        <w:rPr>
          <w:rFonts w:hint="eastAsia"/>
        </w:rPr>
      </w:pPr>
      <w:r>
        <w:rPr>
          <w:rFonts w:hint="eastAsia"/>
        </w:rPr>
        <w:t>Party B (signing): __________________ Date: ____ ____</w:t>
      </w:r>
    </w:p>
    <w:p w14:paraId="430FEBED">
      <w:pPr>
        <w:rPr>
          <w:rFonts w:hint="eastAsia"/>
        </w:rPr>
      </w:pPr>
      <w:r>
        <w:rPr>
          <w:rFonts w:hint="eastAsia"/>
        </w:rPr>
        <w:t>Witness (signature): ________________ Date: ____ ____</w:t>
      </w:r>
    </w:p>
    <w:p w14:paraId="20A6D248">
      <w:pPr>
        <w:rPr>
          <w:rFonts w:hint="eastAsia"/>
        </w:rPr>
      </w:pPr>
      <w:r>
        <w:rPr>
          <w:rFonts w:hint="eastAsia"/>
        </w:rPr>
        <w:t xml:space="preserve"> disclaimer </w:t>
      </w:r>
    </w:p>
    <w:p w14:paraId="19002F55">
      <w:r>
        <w:rPr>
          <w:rFonts w:hint="eastAsia"/>
        </w:rPr>
        <w:t>This template is for reference only. Before actual use, it should be reviewed by Japanese practicing lawyers or professionals and adjusted according to specific circumstances.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DdhZWQwNzA3ZTBkMjEyZmRlYWQ3OWQ3ZThhN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C2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338</Characters>
  <Lines>0</Lines>
  <Paragraphs>0</Paragraphs>
  <TotalTime>0</TotalTime>
  <ScaleCrop>false</ScaleCrop>
  <LinksUpToDate>false</LinksUpToDate>
  <CharactersWithSpaces>358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安徽安必签数字科技有限公司</cp:lastModifiedBy>
  <dcterms:modified xsi:type="dcterms:W3CDTF">2025-09-12T07:49:44Z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6ABBCF9BEC254B5B957572457BDE2019_12</vt:lpwstr>
  </property>
</Properties>
</file>