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借款合同（美国）</w:t>
      </w:r>
    </w:p>
    <w:p>
      <w:r>
        <w:t>本《借款合同（美国）》（以下简称“本合同”）由以下签署双方订立。本合同明确了双方在美国法律下的权利与义务。</w:t>
      </w:r>
    </w:p>
    <w:p>
      <w:pPr>
        <w:pStyle w:val="Heading2"/>
      </w:pPr>
      <w:r>
        <w:t>1. 定义</w:t>
      </w:r>
    </w:p>
    <w:p>
      <w:r>
        <w:t>本合同中使用的关键术语在此进行界定，以确保理解一致。</w:t>
      </w:r>
    </w:p>
    <w:p>
      <w:pPr>
        <w:pStyle w:val="Heading2"/>
      </w:pPr>
      <w:r>
        <w:t>2. 双方义务</w:t>
      </w:r>
    </w:p>
    <w:p>
      <w:r>
        <w:t>甲乙双方均应诚信履行各自的义务。</w:t>
      </w:r>
    </w:p>
    <w:p>
      <w:pPr>
        <w:pStyle w:val="Heading2"/>
      </w:pPr>
      <w:r>
        <w:t>3. 费用与支付</w:t>
      </w:r>
    </w:p>
    <w:p>
      <w:r>
        <w:t>规定支付金额、方式及时间。</w:t>
      </w:r>
    </w:p>
    <w:p>
      <w:pPr>
        <w:pStyle w:val="Heading2"/>
      </w:pPr>
      <w:r>
        <w:t>4. 押金或保证金</w:t>
      </w:r>
    </w:p>
    <w:p>
      <w:r>
        <w:t>如需押金或保证金，应在此说明。</w:t>
      </w:r>
    </w:p>
    <w:p>
      <w:pPr>
        <w:pStyle w:val="Heading2"/>
      </w:pPr>
      <w:r>
        <w:t>5. 维修与保养</w:t>
      </w:r>
    </w:p>
    <w:p>
      <w:r>
        <w:t>明确维修和保养的责任。</w:t>
      </w:r>
    </w:p>
    <w:p>
      <w:pPr>
        <w:pStyle w:val="Heading2"/>
      </w:pPr>
      <w:r>
        <w:t>6. 保险</w:t>
      </w:r>
    </w:p>
    <w:p>
      <w:r>
        <w:t>如适用，规定双方的保险责任。</w:t>
      </w:r>
    </w:p>
    <w:p>
      <w:pPr>
        <w:pStyle w:val="Heading2"/>
      </w:pPr>
      <w:r>
        <w:t>7. 违约与救济</w:t>
      </w:r>
    </w:p>
    <w:p>
      <w:r>
        <w:t>说明违约的后果及可采取的救济措施。</w:t>
      </w:r>
    </w:p>
    <w:p>
      <w:pPr>
        <w:pStyle w:val="Heading2"/>
      </w:pPr>
      <w:r>
        <w:t>8. 不可抗力</w:t>
      </w:r>
    </w:p>
    <w:p>
      <w:r>
        <w:t>如因不可抗力事件导致无法履行，双方可免责。</w:t>
      </w:r>
    </w:p>
    <w:p>
      <w:pPr>
        <w:pStyle w:val="Heading2"/>
      </w:pPr>
      <w:r>
        <w:t>9. 适用法律与争议解决</w:t>
      </w:r>
    </w:p>
    <w:p>
      <w:r>
        <w:t>明确适用的州法律及争议解决方式。</w:t>
      </w:r>
    </w:p>
    <w:p>
      <w:pPr>
        <w:pStyle w:val="Heading2"/>
      </w:pPr>
      <w:r>
        <w:t>10. 完整协议</w:t>
      </w:r>
    </w:p>
    <w:p>
      <w:r>
        <w:t>本合同构成双方之间的完整协议。</w:t>
      </w:r>
    </w:p>
    <w:p>
      <w:pPr>
        <w:pStyle w:val="Heading2"/>
      </w:pPr>
      <w:r>
        <w:t>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甲方（姓名及签字）：</w:t>
            </w:r>
          </w:p>
        </w:tc>
        <w:tc>
          <w:tcPr>
            <w:tcW w:type="dxa" w:w="4320"/>
          </w:tcPr>
          <w:p>
            <w:r>
              <w:t>乙方（姓名及签字）：</w:t>
            </w:r>
          </w:p>
        </w:tc>
      </w:tr>
      <w:tr>
        <w:tc>
          <w:tcPr>
            <w:tcW w:type="dxa" w:w="4320"/>
          </w:tcPr>
          <w:p>
            <w:r>
              <w:t>日期：</w:t>
            </w:r>
          </w:p>
        </w:tc>
        <w:tc>
          <w:tcPr>
            <w:tcW w:type="dxa" w:w="4320"/>
          </w:tcPr>
          <w:p>
            <w:r>
              <w:t>日期：</w:t>
            </w:r>
          </w:p>
        </w:tc>
      </w:tr>
      <w:tr>
        <w:tc>
          <w:tcPr>
            <w:tcW w:type="dxa" w:w="4320"/>
          </w:tcPr>
          <w:p>
            <w:r>
              <w:t>见证人：</w:t>
            </w:r>
          </w:p>
        </w:tc>
        <w:tc>
          <w:tcPr>
            <w:tcW w:type="dxa" w:w="4320"/>
          </w:tcPr>
          <w:p>
            <w:r>
              <w:t>见证人：</w:t>
            </w:r>
          </w:p>
        </w:tc>
      </w:tr>
    </w:tbl>
    <w:p>
      <w:pPr>
        <w:pStyle w:val="Heading2"/>
      </w:pPr>
      <w:r>
        <w:t>免责声明</w:t>
      </w:r>
    </w:p>
    <w:p>
      <w:r>
        <w:rPr>
          <w:sz w:val="20"/>
        </w:rPr>
        <w:t>本合同模板仅供参考，不构成法律意见。在签署和使用前，应由美国执业律师或专业人士审核并根据适用州法律进行调整。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